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E" w:rsidRPr="00EB71DD" w:rsidRDefault="00C41CCE" w:rsidP="00C41CCE">
      <w:pPr>
        <w:rPr>
          <w:rFonts w:ascii="Times New Roman" w:hAnsi="Times New Roman" w:cs="Times New Roman"/>
          <w:b/>
          <w:sz w:val="32"/>
          <w:szCs w:val="32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UNIT 5:  CIRCULAR AND HARMONIC MOTION (14 DAYS)</w:t>
      </w:r>
    </w:p>
    <w:p w:rsidR="00C41CCE" w:rsidRPr="00EB71DD" w:rsidRDefault="00C41CCE" w:rsidP="00C41CCE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Define what is meant by “uniform circular motion”.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the terms period (T) and frequency (f), state their metric units, and describe how they are related.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Given the necessary data, calculate centripetal velocity, acceleration, and force during uniform circular motion.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what causes acceleration during uniform circular motion.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Differentiate between the terms centripetal and centrifugal.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and apply the Law of Universal Gravitation and explain who formulated it.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and apply the Law of Universal Gravitation and explain who formulated it.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why astronauts feel weightlessness when orbiting Earth.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who determined Earth’s mass and how it was done.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Define what is meant by “simple harmonic motion” and give some examples.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Explain on what variables the oscillation of a simple pendulum depends, and construct a graph which displays the relationship of these variables for a swinging pendulum.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Define and apply Hooke’s Law to a spring-mass system, and construct a graph which displays the relationship among variables for a static and dynamic application of the law.</w:t>
      </w:r>
    </w:p>
    <w:p w:rsidR="00C41CCE" w:rsidRPr="00EB71DD" w:rsidRDefault="00C41CCE" w:rsidP="00C4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Name the only two types of motion in the Universe.</w:t>
      </w:r>
    </w:p>
    <w:p w:rsidR="00C41CCE" w:rsidRPr="00EB71DD" w:rsidRDefault="00C41CCE" w:rsidP="00C41CCE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EB71DD">
        <w:rPr>
          <w:rFonts w:ascii="Times New Roman" w:hAnsi="Times New Roman" w:cs="Times New Roman"/>
          <w:b/>
          <w:sz w:val="28"/>
          <w:szCs w:val="28"/>
        </w:rPr>
        <w:t>,Chapters</w:t>
      </w:r>
      <w:proofErr w:type="gramEnd"/>
      <w:r w:rsidRPr="00EB71DD">
        <w:rPr>
          <w:rFonts w:ascii="Times New Roman" w:hAnsi="Times New Roman" w:cs="Times New Roman"/>
          <w:b/>
          <w:sz w:val="28"/>
          <w:szCs w:val="28"/>
        </w:rPr>
        <w:t xml:space="preserve"> 7.1 – 7.3, 11.1 – 11.2</w:t>
      </w:r>
    </w:p>
    <w:p w:rsidR="00C41CCE" w:rsidRPr="00EB71DD" w:rsidRDefault="00C41CCE" w:rsidP="00C41CCE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Problem set handout, two textbook assignments</w:t>
      </w:r>
    </w:p>
    <w:p w:rsidR="00C41CCE" w:rsidRPr="00EB71DD" w:rsidRDefault="00C41CCE" w:rsidP="00C41CCE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“g” on an Egg, Airplanes/Airplanes</w:t>
      </w:r>
      <w:proofErr w:type="gramStart"/>
      <w:r w:rsidRPr="00EB71DD">
        <w:rPr>
          <w:rFonts w:ascii="Times New Roman" w:hAnsi="Times New Roman" w:cs="Times New Roman"/>
          <w:b/>
          <w:sz w:val="28"/>
          <w:szCs w:val="28"/>
        </w:rPr>
        <w:t>!,</w:t>
      </w:r>
      <w:proofErr w:type="gramEnd"/>
      <w:r w:rsidRPr="00EB71DD">
        <w:rPr>
          <w:rFonts w:ascii="Times New Roman" w:hAnsi="Times New Roman" w:cs="Times New Roman"/>
          <w:b/>
          <w:sz w:val="28"/>
          <w:szCs w:val="28"/>
        </w:rPr>
        <w:t xml:space="preserve"> Simple Pendulum, Hooke’s Law, and Spring Pendulum</w:t>
      </w:r>
    </w:p>
    <w:p w:rsidR="00D16D4F" w:rsidRDefault="00D16D4F"/>
    <w:sectPr w:rsidR="00D16D4F" w:rsidSect="00D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427"/>
    <w:multiLevelType w:val="hybridMultilevel"/>
    <w:tmpl w:val="41A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CCE"/>
    <w:rsid w:val="00C41CCE"/>
    <w:rsid w:val="00D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Stevens Point Area Public School District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1</cp:revision>
  <dcterms:created xsi:type="dcterms:W3CDTF">2012-02-21T15:31:00Z</dcterms:created>
  <dcterms:modified xsi:type="dcterms:W3CDTF">2012-02-21T15:43:00Z</dcterms:modified>
</cp:coreProperties>
</file>